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672B" w14:textId="08FC003E" w:rsidR="00560D9F" w:rsidRDefault="00091FFF" w:rsidP="00560D9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 POSEBNOG DIJELA</w:t>
      </w:r>
      <w:r w:rsidR="003931C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FINANCIJSKOG PLANA DJEČJEG VRTIĆA  „KADUJICA“</w:t>
      </w:r>
      <w:r w:rsidR="003931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0D9F">
        <w:rPr>
          <w:rFonts w:ascii="Times New Roman" w:hAnsi="Times New Roman" w:cs="Times New Roman"/>
          <w:b/>
          <w:sz w:val="24"/>
          <w:szCs w:val="24"/>
        </w:rPr>
        <w:t>ZA RAZDOBLJE  202</w:t>
      </w:r>
      <w:r w:rsidR="00ED0271">
        <w:rPr>
          <w:rFonts w:ascii="Times New Roman" w:hAnsi="Times New Roman" w:cs="Times New Roman"/>
          <w:b/>
          <w:sz w:val="24"/>
          <w:szCs w:val="24"/>
        </w:rPr>
        <w:t>4</w:t>
      </w:r>
      <w:r w:rsidR="00560D9F">
        <w:rPr>
          <w:rFonts w:ascii="Times New Roman" w:hAnsi="Times New Roman" w:cs="Times New Roman"/>
          <w:b/>
          <w:sz w:val="24"/>
          <w:szCs w:val="24"/>
        </w:rPr>
        <w:t>. – 202</w:t>
      </w:r>
      <w:r w:rsidR="00ED0271">
        <w:rPr>
          <w:rFonts w:ascii="Times New Roman" w:hAnsi="Times New Roman" w:cs="Times New Roman"/>
          <w:b/>
          <w:sz w:val="24"/>
          <w:szCs w:val="24"/>
        </w:rPr>
        <w:t>6</w:t>
      </w:r>
      <w:r w:rsidR="00560D9F">
        <w:rPr>
          <w:rFonts w:ascii="Times New Roman" w:hAnsi="Times New Roman" w:cs="Times New Roman"/>
          <w:b/>
          <w:sz w:val="24"/>
          <w:szCs w:val="24"/>
        </w:rPr>
        <w:t>.</w:t>
      </w:r>
    </w:p>
    <w:p w14:paraId="3BE9956B" w14:textId="77777777" w:rsidR="00560D9F" w:rsidRDefault="00560D9F" w:rsidP="00560D9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D1752" w14:textId="54846F1E" w:rsidR="00C727F5" w:rsidRDefault="00C727F5" w:rsidP="00091F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B89B4" w14:textId="77777777" w:rsidR="00ED0271" w:rsidRPr="00EA3F06" w:rsidRDefault="00ED0271" w:rsidP="00ED0271">
      <w:pPr>
        <w:rPr>
          <w:rFonts w:ascii="Times New Roman" w:hAnsi="Times New Roman"/>
          <w:b/>
          <w:sz w:val="24"/>
          <w:szCs w:val="24"/>
        </w:rPr>
      </w:pPr>
      <w:r w:rsidRPr="00EA3F06">
        <w:rPr>
          <w:rFonts w:ascii="Times New Roman" w:hAnsi="Times New Roman"/>
          <w:b/>
          <w:sz w:val="24"/>
          <w:szCs w:val="24"/>
        </w:rPr>
        <w:t xml:space="preserve">DJELATNOST VRTIĆA </w:t>
      </w:r>
    </w:p>
    <w:p w14:paraId="38DE93BC" w14:textId="77777777" w:rsidR="00ED0271" w:rsidRPr="00EA3F06" w:rsidRDefault="00ED0271" w:rsidP="00ED0271">
      <w:pPr>
        <w:jc w:val="both"/>
        <w:rPr>
          <w:rFonts w:ascii="Times New Roman" w:hAnsi="Times New Roman"/>
          <w:sz w:val="24"/>
          <w:szCs w:val="24"/>
        </w:rPr>
      </w:pPr>
      <w:r w:rsidRPr="00EA3F06">
        <w:rPr>
          <w:rFonts w:ascii="Times New Roman" w:hAnsi="Times New Roman"/>
          <w:sz w:val="24"/>
          <w:szCs w:val="24"/>
        </w:rPr>
        <w:t xml:space="preserve">Dječji vrtić „KADUJICA“ je javna ustanova za predškolski odgoj i naobrazbu te skrb o djeci predškolske dobi. U pedagoškoj godini </w:t>
      </w:r>
      <w:r>
        <w:rPr>
          <w:rFonts w:ascii="Times New Roman" w:hAnsi="Times New Roman"/>
          <w:sz w:val="24"/>
          <w:szCs w:val="24"/>
        </w:rPr>
        <w:t xml:space="preserve">2023./2024.  rad je organiziran u  četiri  odgojne skupine ( jaslička skupina, 8-satna vrtićka skupina, dvije 10-satne vrtićke skupine) s ukupno 83 djece, sukladno Planu i programu rada Vrtića za 2023./2024. godinu. </w:t>
      </w:r>
    </w:p>
    <w:p w14:paraId="42178ADB" w14:textId="7A269F8B" w:rsidR="00FD5D03" w:rsidRDefault="00ED0271" w:rsidP="00ED02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F06">
        <w:rPr>
          <w:rFonts w:ascii="Times New Roman" w:hAnsi="Times New Roman"/>
          <w:sz w:val="24"/>
          <w:szCs w:val="24"/>
        </w:rPr>
        <w:t>Program rada Dječjeg vrtića „K</w:t>
      </w:r>
      <w:r>
        <w:rPr>
          <w:rFonts w:ascii="Times New Roman" w:hAnsi="Times New Roman"/>
          <w:sz w:val="24"/>
          <w:szCs w:val="24"/>
        </w:rPr>
        <w:t>ADUJICA</w:t>
      </w:r>
      <w:r w:rsidRPr="00EA3F06">
        <w:rPr>
          <w:rFonts w:ascii="Times New Roman" w:hAnsi="Times New Roman"/>
          <w:sz w:val="24"/>
          <w:szCs w:val="24"/>
        </w:rPr>
        <w:t>“ se temelji na Zakonu o predškolskom odgoju i obrazovanju (NN br. 10/97, 107/07, 94/13</w:t>
      </w:r>
      <w:r>
        <w:rPr>
          <w:rFonts w:ascii="Times New Roman" w:hAnsi="Times New Roman"/>
          <w:sz w:val="24"/>
          <w:szCs w:val="24"/>
        </w:rPr>
        <w:t>,</w:t>
      </w:r>
      <w:r w:rsidRPr="00EA3F06">
        <w:rPr>
          <w:rFonts w:ascii="Times New Roman" w:hAnsi="Times New Roman"/>
          <w:sz w:val="24"/>
          <w:szCs w:val="24"/>
        </w:rPr>
        <w:t xml:space="preserve"> 98/19</w:t>
      </w:r>
      <w:r>
        <w:rPr>
          <w:rFonts w:ascii="Times New Roman" w:hAnsi="Times New Roman"/>
          <w:sz w:val="24"/>
          <w:szCs w:val="24"/>
        </w:rPr>
        <w:t>, 57/22, 101/23)</w:t>
      </w:r>
      <w:r w:rsidRPr="00EA3F06">
        <w:rPr>
          <w:rFonts w:ascii="Times New Roman" w:hAnsi="Times New Roman"/>
          <w:sz w:val="24"/>
          <w:szCs w:val="24"/>
        </w:rPr>
        <w:t xml:space="preserve"> i Državnom pedagoškom standardu predškolskog odgoja i obr</w:t>
      </w:r>
      <w:r>
        <w:rPr>
          <w:rFonts w:ascii="Times New Roman" w:hAnsi="Times New Roman"/>
          <w:sz w:val="24"/>
          <w:szCs w:val="24"/>
        </w:rPr>
        <w:t xml:space="preserve">azovanja (NN br. 63/8 i 90/10) te </w:t>
      </w:r>
      <w:r w:rsidRPr="00EA3F06">
        <w:rPr>
          <w:rFonts w:ascii="Times New Roman" w:hAnsi="Times New Roman"/>
          <w:sz w:val="24"/>
          <w:szCs w:val="24"/>
        </w:rPr>
        <w:t xml:space="preserve">svim </w:t>
      </w:r>
      <w:r>
        <w:rPr>
          <w:rFonts w:ascii="Times New Roman" w:hAnsi="Times New Roman"/>
          <w:sz w:val="24"/>
          <w:szCs w:val="24"/>
        </w:rPr>
        <w:t xml:space="preserve">općim aktima Vrtića i Osnivača Općine Okrug. </w:t>
      </w:r>
    </w:p>
    <w:p w14:paraId="0545597A" w14:textId="5AF55864" w:rsidR="00ED0271" w:rsidRDefault="00ED0271" w:rsidP="00ED02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OBRAZLOŽENJE PROGRAMA I AKTIVNOSTI </w:t>
      </w:r>
    </w:p>
    <w:p w14:paraId="77A7B2ED" w14:textId="462E7705" w:rsidR="00C727F5" w:rsidRPr="00C727F5" w:rsidRDefault="00C727F5" w:rsidP="00C72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Financijska sredstva za 202</w:t>
      </w:r>
      <w:r w:rsidR="00ED02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 te njihova projekcija za 202</w:t>
      </w:r>
      <w:r w:rsidR="00ED027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ED027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godinu su planirana u skladu s Godišnjim planom i programom Dječjeg vrtića „KADUJICA“ kako bi se osigurali optimalni materijalni uvjeti u Vrtiću te zadovoljili pedagoški standardi.</w:t>
      </w:r>
    </w:p>
    <w:p w14:paraId="751C5FA1" w14:textId="26EEEE03" w:rsidR="00241B63" w:rsidRDefault="00241B63" w:rsidP="00241B63">
      <w:pPr>
        <w:rPr>
          <w:rFonts w:ascii="Times New Roman" w:hAnsi="Times New Roman" w:cs="Times New Roman"/>
          <w:sz w:val="24"/>
          <w:szCs w:val="24"/>
        </w:rPr>
      </w:pPr>
      <w:r w:rsidRPr="00241B63">
        <w:rPr>
          <w:rFonts w:ascii="Times New Roman" w:hAnsi="Times New Roman" w:cs="Times New Roman"/>
          <w:sz w:val="24"/>
          <w:szCs w:val="24"/>
        </w:rPr>
        <w:t xml:space="preserve">Osnovni i jedini program Dječjeg vrtića „KADUJICA“ je </w:t>
      </w:r>
      <w:r w:rsidR="00ED0271">
        <w:rPr>
          <w:rFonts w:ascii="Times New Roman" w:hAnsi="Times New Roman" w:cs="Times New Roman"/>
          <w:sz w:val="24"/>
          <w:szCs w:val="24"/>
        </w:rPr>
        <w:t>R</w:t>
      </w:r>
      <w:r w:rsidRPr="00241B63">
        <w:rPr>
          <w:rFonts w:ascii="Times New Roman" w:hAnsi="Times New Roman" w:cs="Times New Roman"/>
          <w:sz w:val="24"/>
          <w:szCs w:val="24"/>
        </w:rPr>
        <w:t>edovan rad</w:t>
      </w:r>
      <w:r>
        <w:rPr>
          <w:rFonts w:ascii="Times New Roman" w:hAnsi="Times New Roman" w:cs="Times New Roman"/>
          <w:sz w:val="24"/>
          <w:szCs w:val="24"/>
        </w:rPr>
        <w:t xml:space="preserve"> dječjeg vrtića čija je svrha obogaćivanje materijalnog okruženja kao trajnog procesa koji je vođen prvenstveno interesima djece. Osnovna funkcija vrtića je predškolsko obrazovanje.</w:t>
      </w:r>
    </w:p>
    <w:p w14:paraId="7DEFD456" w14:textId="1E727F55" w:rsidR="00241B63" w:rsidRDefault="00241B63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redovnog rada se provodi kroz četiri aktivnosti</w:t>
      </w:r>
      <w:r w:rsidR="002E04AF">
        <w:rPr>
          <w:rFonts w:ascii="Times New Roman" w:hAnsi="Times New Roman" w:cs="Times New Roman"/>
          <w:sz w:val="24"/>
          <w:szCs w:val="24"/>
        </w:rPr>
        <w:t xml:space="preserve"> i tri izvora financiran</w:t>
      </w:r>
      <w:r w:rsidR="004B0C6D">
        <w:rPr>
          <w:rFonts w:ascii="Times New Roman" w:hAnsi="Times New Roman" w:cs="Times New Roman"/>
          <w:sz w:val="24"/>
          <w:szCs w:val="24"/>
        </w:rPr>
        <w:t>j</w:t>
      </w:r>
      <w:r w:rsidR="002E04AF">
        <w:rPr>
          <w:rFonts w:ascii="Times New Roman" w:hAnsi="Times New Roman" w:cs="Times New Roman"/>
          <w:sz w:val="24"/>
          <w:szCs w:val="24"/>
        </w:rPr>
        <w:t>a</w:t>
      </w:r>
      <w:r w:rsidR="0023134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93"/>
        <w:gridCol w:w="3169"/>
      </w:tblGrid>
      <w:tr w:rsidR="002E04AF" w14:paraId="25005928" w14:textId="512B14C8" w:rsidTr="00E06085">
        <w:tc>
          <w:tcPr>
            <w:tcW w:w="9062" w:type="dxa"/>
            <w:gridSpan w:val="2"/>
          </w:tcPr>
          <w:p w14:paraId="1F5B6E78" w14:textId="305D1E4D" w:rsidR="002E04AF" w:rsidRDefault="002E04AF" w:rsidP="00231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>PROGRAM: Redovan rad dječjeg vrtića</w:t>
            </w:r>
          </w:p>
          <w:p w14:paraId="7CC91B23" w14:textId="77777777" w:rsidR="002E04AF" w:rsidRPr="0023134A" w:rsidRDefault="002E04AF" w:rsidP="00231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04AF" w14:paraId="20151CF5" w14:textId="4A230FCA" w:rsidTr="00584486">
        <w:tc>
          <w:tcPr>
            <w:tcW w:w="5893" w:type="dxa"/>
          </w:tcPr>
          <w:p w14:paraId="30008C5A" w14:textId="778BFABA" w:rsidR="002E04AF" w:rsidRPr="002E04AF" w:rsidRDefault="002E04AF" w:rsidP="002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169" w:type="dxa"/>
          </w:tcPr>
          <w:p w14:paraId="3E219ECF" w14:textId="36392534" w:rsidR="002E04AF" w:rsidRPr="002E04AF" w:rsidRDefault="002E04AF" w:rsidP="002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</w:tr>
      <w:tr w:rsidR="002E04AF" w14:paraId="7C1DEB7A" w14:textId="2AD650A7" w:rsidTr="00E8125C">
        <w:tc>
          <w:tcPr>
            <w:tcW w:w="5893" w:type="dxa"/>
          </w:tcPr>
          <w:p w14:paraId="45996BE8" w14:textId="77777777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 A210001</w:t>
            </w:r>
          </w:p>
          <w:p w14:paraId="6EE25684" w14:textId="6CD44261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Poslovi stručnih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administr.i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izvrš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0C6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ijela</w:t>
            </w:r>
          </w:p>
        </w:tc>
        <w:tc>
          <w:tcPr>
            <w:tcW w:w="3169" w:type="dxa"/>
          </w:tcPr>
          <w:p w14:paraId="7AE0EE42" w14:textId="6844134D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</w:tr>
      <w:tr w:rsidR="002E04AF" w14:paraId="02B45BF6" w14:textId="222140C8" w:rsidTr="00833533">
        <w:tc>
          <w:tcPr>
            <w:tcW w:w="5893" w:type="dxa"/>
          </w:tcPr>
          <w:p w14:paraId="1F03DF8E" w14:textId="77777777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 A210002</w:t>
            </w:r>
          </w:p>
          <w:p w14:paraId="79E28925" w14:textId="54206E86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Nabava dugotrajne imovine za rad odjela </w:t>
            </w:r>
          </w:p>
        </w:tc>
        <w:tc>
          <w:tcPr>
            <w:tcW w:w="3169" w:type="dxa"/>
          </w:tcPr>
          <w:p w14:paraId="70BEF439" w14:textId="2C712D32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</w:tr>
      <w:tr w:rsidR="002E04AF" w14:paraId="4542F03A" w14:textId="68AC180E" w:rsidTr="001947E4">
        <w:tc>
          <w:tcPr>
            <w:tcW w:w="5893" w:type="dxa"/>
          </w:tcPr>
          <w:p w14:paraId="60A3169E" w14:textId="77777777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 A210003</w:t>
            </w:r>
          </w:p>
          <w:p w14:paraId="049AE4AA" w14:textId="7D85E71D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Realizacija pruženih usluga u vrtiću </w:t>
            </w:r>
          </w:p>
        </w:tc>
        <w:tc>
          <w:tcPr>
            <w:tcW w:w="3169" w:type="dxa"/>
          </w:tcPr>
          <w:p w14:paraId="2D23B9E9" w14:textId="6BDE8B88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</w:tr>
      <w:tr w:rsidR="002E04AF" w14:paraId="713C03BE" w14:textId="4E9FFDE7" w:rsidTr="00D63075">
        <w:tc>
          <w:tcPr>
            <w:tcW w:w="5893" w:type="dxa"/>
          </w:tcPr>
          <w:p w14:paraId="46FD82F5" w14:textId="77777777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 A210004</w:t>
            </w:r>
          </w:p>
          <w:p w14:paraId="7EADEBCD" w14:textId="26E55513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Pomoći nadležnih ministarstava  </w:t>
            </w:r>
          </w:p>
        </w:tc>
        <w:tc>
          <w:tcPr>
            <w:tcW w:w="3169" w:type="dxa"/>
          </w:tcPr>
          <w:p w14:paraId="6ADC7416" w14:textId="5C0ABD0E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Pomoći</w:t>
            </w:r>
          </w:p>
        </w:tc>
      </w:tr>
    </w:tbl>
    <w:p w14:paraId="0BDD7ABF" w14:textId="77777777" w:rsidR="00EB6A8C" w:rsidRDefault="00EB6A8C" w:rsidP="00241B63">
      <w:pPr>
        <w:rPr>
          <w:rFonts w:ascii="Times New Roman" w:hAnsi="Times New Roman" w:cs="Times New Roman"/>
          <w:sz w:val="24"/>
          <w:szCs w:val="24"/>
        </w:rPr>
      </w:pPr>
    </w:p>
    <w:p w14:paraId="2DDAC406" w14:textId="774ACE69" w:rsidR="0023134A" w:rsidRDefault="0023134A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 </w:t>
      </w:r>
      <w:r w:rsidR="006D1210">
        <w:rPr>
          <w:rFonts w:ascii="Times New Roman" w:hAnsi="Times New Roman" w:cs="Times New Roman"/>
          <w:sz w:val="24"/>
          <w:szCs w:val="24"/>
        </w:rPr>
        <w:t xml:space="preserve">svih </w:t>
      </w:r>
      <w:r>
        <w:rPr>
          <w:rFonts w:ascii="Times New Roman" w:hAnsi="Times New Roman" w:cs="Times New Roman"/>
          <w:sz w:val="24"/>
          <w:szCs w:val="24"/>
        </w:rPr>
        <w:t xml:space="preserve">aktivnosti je stvaranje poticajnog okruženja za djecu svih vrtićkih skupina </w:t>
      </w:r>
      <w:r w:rsidR="00C604F1">
        <w:rPr>
          <w:rFonts w:ascii="Times New Roman" w:hAnsi="Times New Roman" w:cs="Times New Roman"/>
          <w:sz w:val="24"/>
          <w:szCs w:val="24"/>
        </w:rPr>
        <w:t xml:space="preserve">i unapređivanje odgojno-obrazovnog rada na svim razinama </w:t>
      </w:r>
      <w:r w:rsidR="006D1210">
        <w:rPr>
          <w:rFonts w:ascii="Times New Roman" w:hAnsi="Times New Roman" w:cs="Times New Roman"/>
          <w:sz w:val="24"/>
          <w:szCs w:val="24"/>
        </w:rPr>
        <w:t xml:space="preserve"> te osiguravanje optimalnih materijalnih uvjeta ( hrana, standardi higijene, kvalitetan potrošni i didaktički materijal</w:t>
      </w:r>
      <w:r w:rsidR="00C604F1">
        <w:rPr>
          <w:rFonts w:ascii="Times New Roman" w:hAnsi="Times New Roman" w:cs="Times New Roman"/>
          <w:sz w:val="24"/>
          <w:szCs w:val="24"/>
        </w:rPr>
        <w:t xml:space="preserve"> za rad s djecom </w:t>
      </w:r>
      <w:r w:rsidR="004B0C6D">
        <w:rPr>
          <w:rFonts w:ascii="Times New Roman" w:hAnsi="Times New Roman" w:cs="Times New Roman"/>
          <w:sz w:val="24"/>
          <w:szCs w:val="24"/>
        </w:rPr>
        <w:t>, opskrba energijom..</w:t>
      </w:r>
      <w:r w:rsidR="006D1210">
        <w:rPr>
          <w:rFonts w:ascii="Times New Roman" w:hAnsi="Times New Roman" w:cs="Times New Roman"/>
          <w:sz w:val="24"/>
          <w:szCs w:val="24"/>
        </w:rPr>
        <w:t>).</w:t>
      </w:r>
    </w:p>
    <w:p w14:paraId="74D061B7" w14:textId="1690C5B6" w:rsidR="003F398C" w:rsidRDefault="006D1210" w:rsidP="00241B63">
      <w:pPr>
        <w:rPr>
          <w:rFonts w:ascii="Times New Roman" w:hAnsi="Times New Roman" w:cs="Times New Roman"/>
          <w:sz w:val="24"/>
          <w:szCs w:val="24"/>
        </w:rPr>
      </w:pPr>
      <w:r w:rsidRPr="003F398C">
        <w:rPr>
          <w:rFonts w:ascii="Times New Roman" w:hAnsi="Times New Roman" w:cs="Times New Roman"/>
          <w:sz w:val="24"/>
          <w:szCs w:val="24"/>
          <w:u w:val="single"/>
        </w:rPr>
        <w:t>Aktivnost A210001</w:t>
      </w:r>
      <w:r>
        <w:rPr>
          <w:rFonts w:ascii="Times New Roman" w:hAnsi="Times New Roman" w:cs="Times New Roman"/>
          <w:sz w:val="24"/>
          <w:szCs w:val="24"/>
        </w:rPr>
        <w:t>- Poslovi stručnih, administrativnih i izvršnih tijela</w:t>
      </w:r>
      <w:r w:rsidR="00C604F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osigura</w:t>
      </w:r>
      <w:r w:rsidR="003F398C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 xml:space="preserve"> plaće zaposlenima</w:t>
      </w:r>
      <w:r w:rsidR="004B0C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C6D">
        <w:rPr>
          <w:rFonts w:ascii="Times New Roman" w:hAnsi="Times New Roman" w:cs="Times New Roman"/>
          <w:sz w:val="24"/>
          <w:szCs w:val="24"/>
        </w:rPr>
        <w:t xml:space="preserve">materijal, energiju i </w:t>
      </w:r>
      <w:r w:rsidR="00C604F1">
        <w:rPr>
          <w:rFonts w:ascii="Times New Roman" w:hAnsi="Times New Roman" w:cs="Times New Roman"/>
          <w:sz w:val="24"/>
          <w:szCs w:val="24"/>
        </w:rPr>
        <w:t xml:space="preserve">izvršavanje </w:t>
      </w:r>
      <w:r w:rsidR="004B0C6D">
        <w:rPr>
          <w:rFonts w:ascii="Times New Roman" w:hAnsi="Times New Roman" w:cs="Times New Roman"/>
          <w:sz w:val="24"/>
          <w:szCs w:val="24"/>
        </w:rPr>
        <w:t>uslug</w:t>
      </w:r>
      <w:r w:rsidR="00C604F1">
        <w:rPr>
          <w:rFonts w:ascii="Times New Roman" w:hAnsi="Times New Roman" w:cs="Times New Roman"/>
          <w:sz w:val="24"/>
          <w:szCs w:val="24"/>
        </w:rPr>
        <w:t xml:space="preserve">a potrebnih </w:t>
      </w:r>
      <w:r w:rsidR="004B0C6D">
        <w:rPr>
          <w:rFonts w:ascii="Times New Roman" w:hAnsi="Times New Roman" w:cs="Times New Roman"/>
          <w:sz w:val="24"/>
          <w:szCs w:val="24"/>
        </w:rPr>
        <w:t xml:space="preserve"> za</w:t>
      </w:r>
      <w:r w:rsidR="00C604F1">
        <w:rPr>
          <w:rFonts w:ascii="Times New Roman" w:hAnsi="Times New Roman" w:cs="Times New Roman"/>
          <w:sz w:val="24"/>
          <w:szCs w:val="24"/>
        </w:rPr>
        <w:t xml:space="preserve"> neometan</w:t>
      </w:r>
      <w:r w:rsidR="004B0C6D">
        <w:rPr>
          <w:rFonts w:ascii="Times New Roman" w:hAnsi="Times New Roman" w:cs="Times New Roman"/>
          <w:sz w:val="24"/>
          <w:szCs w:val="24"/>
        </w:rPr>
        <w:t>i rad ustanove.</w:t>
      </w:r>
    </w:p>
    <w:p w14:paraId="30DF617E" w14:textId="44060037" w:rsidR="003F398C" w:rsidRDefault="003F398C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Izvor financiranja </w:t>
      </w:r>
      <w:r w:rsidR="002E04AF">
        <w:rPr>
          <w:rFonts w:ascii="Times New Roman" w:hAnsi="Times New Roman" w:cs="Times New Roman"/>
          <w:sz w:val="24"/>
          <w:szCs w:val="24"/>
        </w:rPr>
        <w:t>su Opći prihodi i primici (</w:t>
      </w:r>
      <w:r>
        <w:rPr>
          <w:rFonts w:ascii="Times New Roman" w:hAnsi="Times New Roman" w:cs="Times New Roman"/>
          <w:sz w:val="24"/>
          <w:szCs w:val="24"/>
        </w:rPr>
        <w:t xml:space="preserve"> Osnivač – Općina Okrug</w:t>
      </w:r>
      <w:r w:rsidR="002E04AF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39CD8C" w14:textId="372C4915" w:rsidR="006D1210" w:rsidRDefault="006D1210" w:rsidP="00241B63">
      <w:pPr>
        <w:rPr>
          <w:rFonts w:ascii="Times New Roman" w:hAnsi="Times New Roman" w:cs="Times New Roman"/>
          <w:sz w:val="24"/>
          <w:szCs w:val="24"/>
        </w:rPr>
      </w:pPr>
      <w:r w:rsidRPr="003F398C">
        <w:rPr>
          <w:rFonts w:ascii="Times New Roman" w:hAnsi="Times New Roman" w:cs="Times New Roman"/>
          <w:sz w:val="24"/>
          <w:szCs w:val="24"/>
          <w:u w:val="single"/>
        </w:rPr>
        <w:t>Kroz aktivnost A21002</w:t>
      </w:r>
      <w:r>
        <w:rPr>
          <w:rFonts w:ascii="Times New Roman" w:hAnsi="Times New Roman" w:cs="Times New Roman"/>
          <w:sz w:val="24"/>
          <w:szCs w:val="24"/>
        </w:rPr>
        <w:t>- Nabava dugotrajne imovine za rad odjela, osigurava se nabava opreme u kuhinji, nadopuna namještaja prema potrebi pojedine vrtićke skupine te uredskog namještaja kako bi se zadovoljili zakonski okviri i poslovni standardi.</w:t>
      </w:r>
    </w:p>
    <w:p w14:paraId="38FC7795" w14:textId="06189070" w:rsidR="003F398C" w:rsidRDefault="003F398C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="002E04AF">
        <w:rPr>
          <w:rFonts w:ascii="Times New Roman" w:hAnsi="Times New Roman" w:cs="Times New Roman"/>
          <w:sz w:val="24"/>
          <w:szCs w:val="24"/>
        </w:rPr>
        <w:t>su Opći prihodi i primici (</w:t>
      </w:r>
      <w:r>
        <w:rPr>
          <w:rFonts w:ascii="Times New Roman" w:hAnsi="Times New Roman" w:cs="Times New Roman"/>
          <w:sz w:val="24"/>
          <w:szCs w:val="24"/>
        </w:rPr>
        <w:t xml:space="preserve"> Osnivač – Općina Okrug</w:t>
      </w:r>
      <w:r w:rsidR="002E04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B952A0" w14:textId="2CA33ABC" w:rsidR="003F398C" w:rsidRDefault="003F398C" w:rsidP="00241B63">
      <w:pPr>
        <w:rPr>
          <w:rFonts w:ascii="Times New Roman" w:hAnsi="Times New Roman" w:cs="Times New Roman"/>
          <w:sz w:val="24"/>
          <w:szCs w:val="24"/>
        </w:rPr>
      </w:pPr>
      <w:r w:rsidRPr="003F398C">
        <w:rPr>
          <w:rFonts w:ascii="Times New Roman" w:hAnsi="Times New Roman" w:cs="Times New Roman"/>
          <w:sz w:val="24"/>
          <w:szCs w:val="24"/>
          <w:u w:val="single"/>
        </w:rPr>
        <w:t>Aktivnost A210003</w:t>
      </w:r>
      <w:r>
        <w:rPr>
          <w:rFonts w:ascii="Times New Roman" w:hAnsi="Times New Roman" w:cs="Times New Roman"/>
          <w:sz w:val="24"/>
          <w:szCs w:val="24"/>
        </w:rPr>
        <w:t xml:space="preserve"> – Realizacija pruženih usluga u vrtiću , pomaže u osiguravanj</w:t>
      </w:r>
      <w:r w:rsidR="002E04A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kvalitetnijeg potrošnog i didaktičkog materijala za rad s djecom .</w:t>
      </w:r>
    </w:p>
    <w:p w14:paraId="059411B5" w14:textId="2C2FD82C" w:rsidR="006D1210" w:rsidRDefault="003F398C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financiranja</w:t>
      </w:r>
      <w:r w:rsidR="002E04AF">
        <w:rPr>
          <w:rFonts w:ascii="Times New Roman" w:hAnsi="Times New Roman" w:cs="Times New Roman"/>
          <w:sz w:val="24"/>
          <w:szCs w:val="24"/>
        </w:rPr>
        <w:t xml:space="preserve"> su vlastiti prihodi odnosno </w:t>
      </w:r>
      <w:r>
        <w:rPr>
          <w:rFonts w:ascii="Times New Roman" w:hAnsi="Times New Roman" w:cs="Times New Roman"/>
          <w:sz w:val="24"/>
          <w:szCs w:val="24"/>
        </w:rPr>
        <w:t xml:space="preserve"> uplate roditelja koji ne ostvaruju pravo besplatnog upisa djeteta prema Pravilniku o upisima Dječjeg vrtića „KADUJICA“</w:t>
      </w:r>
      <w:r w:rsidR="004B0C6D">
        <w:rPr>
          <w:rFonts w:ascii="Times New Roman" w:hAnsi="Times New Roman" w:cs="Times New Roman"/>
          <w:sz w:val="24"/>
          <w:szCs w:val="24"/>
        </w:rPr>
        <w:t>.</w:t>
      </w:r>
    </w:p>
    <w:p w14:paraId="2916CD76" w14:textId="4284DBAA" w:rsidR="006D1210" w:rsidRDefault="006D1210" w:rsidP="00241B63">
      <w:pPr>
        <w:rPr>
          <w:rFonts w:ascii="Times New Roman" w:hAnsi="Times New Roman" w:cs="Times New Roman"/>
          <w:sz w:val="24"/>
          <w:szCs w:val="24"/>
        </w:rPr>
      </w:pPr>
      <w:r w:rsidRPr="003F398C">
        <w:rPr>
          <w:rFonts w:ascii="Times New Roman" w:hAnsi="Times New Roman" w:cs="Times New Roman"/>
          <w:sz w:val="24"/>
          <w:szCs w:val="24"/>
          <w:u w:val="single"/>
        </w:rPr>
        <w:t>Aktivnost A210004</w:t>
      </w:r>
      <w:r>
        <w:rPr>
          <w:rFonts w:ascii="Times New Roman" w:hAnsi="Times New Roman" w:cs="Times New Roman"/>
          <w:sz w:val="24"/>
          <w:szCs w:val="24"/>
        </w:rPr>
        <w:t xml:space="preserve"> se isključivo odnosi za nabavu didaktike i potrošnog materijala</w:t>
      </w:r>
      <w:r w:rsidR="003F398C">
        <w:rPr>
          <w:rFonts w:ascii="Times New Roman" w:hAnsi="Times New Roman" w:cs="Times New Roman"/>
          <w:sz w:val="24"/>
          <w:szCs w:val="24"/>
        </w:rPr>
        <w:t xml:space="preserve"> za djecu s poteškoćama i djecu predškolske dobi.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98C">
        <w:rPr>
          <w:rFonts w:ascii="Times New Roman" w:hAnsi="Times New Roman" w:cs="Times New Roman"/>
          <w:sz w:val="24"/>
          <w:szCs w:val="24"/>
        </w:rPr>
        <w:t xml:space="preserve">čiji izvor financiranja </w:t>
      </w:r>
      <w:r w:rsidR="002E04AF">
        <w:rPr>
          <w:rFonts w:ascii="Times New Roman" w:hAnsi="Times New Roman" w:cs="Times New Roman"/>
          <w:sz w:val="24"/>
          <w:szCs w:val="24"/>
        </w:rPr>
        <w:t>su pomoći</w:t>
      </w:r>
      <w:r w:rsidR="003F3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Minist</w:t>
      </w:r>
      <w:r w:rsidR="004B0C6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rstv</w:t>
      </w:r>
      <w:r w:rsidR="002E04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znanosti i obrazovanja</w:t>
      </w:r>
      <w:r w:rsidR="003F398C">
        <w:rPr>
          <w:rFonts w:ascii="Times New Roman" w:hAnsi="Times New Roman" w:cs="Times New Roman"/>
          <w:sz w:val="24"/>
          <w:szCs w:val="24"/>
        </w:rPr>
        <w:t>.</w:t>
      </w:r>
    </w:p>
    <w:p w14:paraId="7DEBCDC3" w14:textId="18B254F0" w:rsidR="004B0C6D" w:rsidRPr="00FD5D03" w:rsidRDefault="00FD5D03" w:rsidP="00241B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5D03">
        <w:rPr>
          <w:rFonts w:ascii="Times New Roman" w:hAnsi="Times New Roman" w:cs="Times New Roman"/>
          <w:b/>
          <w:bCs/>
          <w:sz w:val="24"/>
          <w:szCs w:val="24"/>
        </w:rPr>
        <w:t>MISIJA RADA USTANOVE</w:t>
      </w:r>
    </w:p>
    <w:p w14:paraId="1665AB84" w14:textId="23BA1D71" w:rsidR="0013623F" w:rsidRDefault="0013623F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„KADUJICA“</w:t>
      </w:r>
      <w:r w:rsidR="004B0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 rad temelji na Zakonu o predškolskom odgoju i obrazovanju, Državnom pedagoškom standardu predškolskog odgoja i naobrazbe</w:t>
      </w:r>
      <w:r w:rsidR="00FD5D03">
        <w:rPr>
          <w:rFonts w:ascii="Times New Roman" w:hAnsi="Times New Roman" w:cs="Times New Roman"/>
          <w:sz w:val="24"/>
          <w:szCs w:val="24"/>
        </w:rPr>
        <w:t xml:space="preserve"> i</w:t>
      </w:r>
      <w:r w:rsidR="00FD5D03" w:rsidRPr="00FD5D03">
        <w:rPr>
          <w:rFonts w:ascii="Times New Roman" w:hAnsi="Times New Roman" w:cs="Times New Roman"/>
          <w:sz w:val="24"/>
          <w:szCs w:val="24"/>
        </w:rPr>
        <w:t xml:space="preserve"> </w:t>
      </w:r>
      <w:r w:rsidR="00FD5D03">
        <w:rPr>
          <w:rFonts w:ascii="Times New Roman" w:hAnsi="Times New Roman" w:cs="Times New Roman"/>
          <w:sz w:val="24"/>
          <w:szCs w:val="24"/>
        </w:rPr>
        <w:t>Nacionalnim kurikulumom za rani i predškolski odgoj i obrazovanje</w:t>
      </w:r>
      <w:r>
        <w:rPr>
          <w:rFonts w:ascii="Times New Roman" w:hAnsi="Times New Roman" w:cs="Times New Roman"/>
          <w:sz w:val="24"/>
          <w:szCs w:val="24"/>
        </w:rPr>
        <w:t xml:space="preserve">, a cjelokupan rad Vrtića je usmjeren cjelovitom razvoju djeteta u skladu s </w:t>
      </w:r>
      <w:r w:rsidR="00FD5D03">
        <w:rPr>
          <w:rFonts w:ascii="Times New Roman" w:hAnsi="Times New Roman" w:cs="Times New Roman"/>
          <w:sz w:val="24"/>
          <w:szCs w:val="24"/>
        </w:rPr>
        <w:t xml:space="preserve"> Godišnjim planom i programom Dječjeg vrtića „KADUJICA“.</w:t>
      </w:r>
    </w:p>
    <w:p w14:paraId="5D0C13C7" w14:textId="1B167760" w:rsidR="00C727F5" w:rsidRDefault="00C727F5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pedagoškoj godini 202</w:t>
      </w:r>
      <w:r w:rsidR="00FD5D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FD5D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.projekti rada Vrtića obuhvaćaju intenzivnije integriranje sadržaja i aktivnosti iz područja njegovanja ljubavi prema kulturnoj baštini našeg kraja i domovine Hrvatske.</w:t>
      </w:r>
      <w:r w:rsidR="004B0C6D">
        <w:rPr>
          <w:rFonts w:ascii="Times New Roman" w:hAnsi="Times New Roman" w:cs="Times New Roman"/>
          <w:sz w:val="24"/>
          <w:szCs w:val="24"/>
        </w:rPr>
        <w:t xml:space="preserve"> Živeći vrijednosti kulturne baštine kroz svakodnevni odgojno-obrazovni rad, Vrtić ostvaruje svoju socijalizacijsku ulogu te djeluje na razvoj djetetove osobnosti i kulturnog identiteta.</w:t>
      </w:r>
    </w:p>
    <w:p w14:paraId="3D2A9902" w14:textId="310078CA" w:rsidR="0013623F" w:rsidRDefault="0013623F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 fina</w:t>
      </w:r>
      <w:r w:rsidR="004B0C6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cijska sredstva za 202</w:t>
      </w:r>
      <w:r w:rsidR="00EB6A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EB6A8C">
        <w:rPr>
          <w:rFonts w:ascii="Times New Roman" w:hAnsi="Times New Roman" w:cs="Times New Roman"/>
          <w:sz w:val="24"/>
          <w:szCs w:val="24"/>
        </w:rPr>
        <w:t xml:space="preserve"> te projekcije sredstava za 2025. i 2026. godinu</w:t>
      </w:r>
      <w:r>
        <w:rPr>
          <w:rFonts w:ascii="Times New Roman" w:hAnsi="Times New Roman" w:cs="Times New Roman"/>
          <w:sz w:val="24"/>
          <w:szCs w:val="24"/>
        </w:rPr>
        <w:t xml:space="preserve"> su u  cilju</w:t>
      </w:r>
      <w:r w:rsidR="00C727F5">
        <w:rPr>
          <w:rFonts w:ascii="Times New Roman" w:hAnsi="Times New Roman" w:cs="Times New Roman"/>
          <w:sz w:val="24"/>
          <w:szCs w:val="24"/>
        </w:rPr>
        <w:t xml:space="preserve"> ostvarenja </w:t>
      </w:r>
      <w:r w:rsidR="00EB6A8C">
        <w:rPr>
          <w:rFonts w:ascii="Times New Roman" w:hAnsi="Times New Roman" w:cs="Times New Roman"/>
          <w:sz w:val="24"/>
          <w:szCs w:val="24"/>
        </w:rPr>
        <w:t xml:space="preserve">planiranih </w:t>
      </w:r>
      <w:r w:rsidR="00C727F5">
        <w:rPr>
          <w:rFonts w:ascii="Times New Roman" w:hAnsi="Times New Roman" w:cs="Times New Roman"/>
          <w:sz w:val="24"/>
          <w:szCs w:val="24"/>
        </w:rPr>
        <w:t xml:space="preserve"> projek</w:t>
      </w:r>
      <w:r w:rsidR="00151CEF">
        <w:rPr>
          <w:rFonts w:ascii="Times New Roman" w:hAnsi="Times New Roman" w:cs="Times New Roman"/>
          <w:sz w:val="24"/>
          <w:szCs w:val="24"/>
        </w:rPr>
        <w:t>a</w:t>
      </w:r>
      <w:r w:rsidR="00C727F5">
        <w:rPr>
          <w:rFonts w:ascii="Times New Roman" w:hAnsi="Times New Roman" w:cs="Times New Roman"/>
          <w:sz w:val="24"/>
          <w:szCs w:val="24"/>
        </w:rPr>
        <w:t>ta</w:t>
      </w:r>
      <w:r w:rsidR="00EB6A8C">
        <w:rPr>
          <w:rFonts w:ascii="Times New Roman" w:hAnsi="Times New Roman" w:cs="Times New Roman"/>
          <w:sz w:val="24"/>
          <w:szCs w:val="24"/>
        </w:rPr>
        <w:t xml:space="preserve"> u odgojno obrazovnom radu</w:t>
      </w:r>
      <w:r w:rsidR="00C727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poštivanja </w:t>
      </w:r>
      <w:r w:rsidR="00151CEF">
        <w:rPr>
          <w:rFonts w:ascii="Times New Roman" w:hAnsi="Times New Roman" w:cs="Times New Roman"/>
          <w:sz w:val="24"/>
          <w:szCs w:val="24"/>
        </w:rPr>
        <w:t xml:space="preserve">gore </w:t>
      </w:r>
      <w:r>
        <w:rPr>
          <w:rFonts w:ascii="Times New Roman" w:hAnsi="Times New Roman" w:cs="Times New Roman"/>
          <w:sz w:val="24"/>
          <w:szCs w:val="24"/>
        </w:rPr>
        <w:t xml:space="preserve">navedenih Zakona i standarda </w:t>
      </w:r>
      <w:r w:rsidR="00E93514">
        <w:rPr>
          <w:rFonts w:ascii="Times New Roman" w:hAnsi="Times New Roman" w:cs="Times New Roman"/>
          <w:sz w:val="24"/>
          <w:szCs w:val="24"/>
        </w:rPr>
        <w:t>te kako bi se ostvarili osnovni ciljevi ustanove:</w:t>
      </w:r>
    </w:p>
    <w:p w14:paraId="47229B24" w14:textId="0B8557E6" w:rsidR="00E93514" w:rsidRDefault="00E93514" w:rsidP="00E935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Unapređenje odgojno obrazovnog rada na svim razinama</w:t>
      </w:r>
    </w:p>
    <w:p w14:paraId="1589D04C" w14:textId="27B975E7" w:rsidR="00E93514" w:rsidRDefault="00E93514" w:rsidP="00E935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Poticanje </w:t>
      </w:r>
      <w:r w:rsidR="00EB6A8C">
        <w:rPr>
          <w:rFonts w:ascii="Times New Roman" w:hAnsi="Times New Roman" w:cs="Times New Roman"/>
          <w:sz w:val="24"/>
          <w:szCs w:val="24"/>
        </w:rPr>
        <w:t>metalnih i kognitivnih</w:t>
      </w:r>
      <w:r>
        <w:rPr>
          <w:rFonts w:ascii="Times New Roman" w:hAnsi="Times New Roman" w:cs="Times New Roman"/>
          <w:sz w:val="24"/>
          <w:szCs w:val="24"/>
        </w:rPr>
        <w:t xml:space="preserve"> sposobnosti djece</w:t>
      </w:r>
    </w:p>
    <w:p w14:paraId="6DAABB50" w14:textId="4D7FADC1" w:rsidR="00E93514" w:rsidRDefault="00E93514" w:rsidP="00E935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 uključivanje djece u sve segmente redovitog odgojno-obrazovnog procesa</w:t>
      </w:r>
    </w:p>
    <w:p w14:paraId="3639B116" w14:textId="6F0AD34A" w:rsidR="00E93514" w:rsidRDefault="00E93514" w:rsidP="00E935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Poticati kreativnost djece vodeći se njihovim interesima</w:t>
      </w:r>
    </w:p>
    <w:p w14:paraId="55785591" w14:textId="764EE522" w:rsidR="0013623F" w:rsidRDefault="00E93514" w:rsidP="00241B6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Demokratizacija cjelokupnog ustroja vrtića</w:t>
      </w:r>
    </w:p>
    <w:p w14:paraId="2B5201B0" w14:textId="77777777" w:rsidR="00E93514" w:rsidRPr="00E93514" w:rsidRDefault="00E93514" w:rsidP="00E9351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A613DF7" w14:textId="6C9A4CF5" w:rsidR="003F398C" w:rsidRDefault="003F398C" w:rsidP="00241B63">
      <w:pPr>
        <w:rPr>
          <w:rFonts w:ascii="Times New Roman" w:hAnsi="Times New Roman" w:cs="Times New Roman"/>
          <w:sz w:val="24"/>
          <w:szCs w:val="24"/>
        </w:rPr>
      </w:pPr>
    </w:p>
    <w:p w14:paraId="14E6BC72" w14:textId="404AED1B" w:rsidR="002D0D0E" w:rsidRPr="00241B63" w:rsidRDefault="00E93514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 je osigurati optimalne materijalne uvjete </w:t>
      </w:r>
      <w:r w:rsidR="00093393">
        <w:rPr>
          <w:rFonts w:ascii="Times New Roman" w:hAnsi="Times New Roman" w:cs="Times New Roman"/>
          <w:sz w:val="24"/>
          <w:szCs w:val="24"/>
        </w:rPr>
        <w:t>kako bi Dječji vrtić „KADUJICA“ bio mjesto sretnog djeteta i zadovoljnog roditelja.</w:t>
      </w:r>
    </w:p>
    <w:sectPr w:rsidR="002D0D0E" w:rsidRPr="00241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84FE5"/>
    <w:multiLevelType w:val="hybridMultilevel"/>
    <w:tmpl w:val="27762C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90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FF"/>
    <w:rsid w:val="00091FFF"/>
    <w:rsid w:val="00093393"/>
    <w:rsid w:val="0013623F"/>
    <w:rsid w:val="00151CEF"/>
    <w:rsid w:val="0023134A"/>
    <w:rsid w:val="00241B63"/>
    <w:rsid w:val="002D0D0E"/>
    <w:rsid w:val="002D6A2A"/>
    <w:rsid w:val="002E04AF"/>
    <w:rsid w:val="003931C5"/>
    <w:rsid w:val="003F398C"/>
    <w:rsid w:val="004677C1"/>
    <w:rsid w:val="004B0C6D"/>
    <w:rsid w:val="00560D9F"/>
    <w:rsid w:val="006633CE"/>
    <w:rsid w:val="006D1210"/>
    <w:rsid w:val="00C604F1"/>
    <w:rsid w:val="00C727F5"/>
    <w:rsid w:val="00E0629C"/>
    <w:rsid w:val="00E93514"/>
    <w:rsid w:val="00EB6A8C"/>
    <w:rsid w:val="00ED0271"/>
    <w:rsid w:val="00F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DE5A"/>
  <w15:chartTrackingRefBased/>
  <w15:docId w15:val="{9887FA1A-DA37-4649-9242-AA109F71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3514"/>
    <w:pPr>
      <w:ind w:left="720"/>
      <w:contextualSpacing/>
    </w:pPr>
  </w:style>
  <w:style w:type="paragraph" w:styleId="Bezproreda">
    <w:name w:val="No Spacing"/>
    <w:uiPriority w:val="1"/>
    <w:qFormat/>
    <w:rsid w:val="00560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lavo-zelen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Kuzmanić</dc:creator>
  <cp:keywords/>
  <dc:description/>
  <cp:lastModifiedBy>Josipa Kuzmanić</cp:lastModifiedBy>
  <cp:revision>12</cp:revision>
  <dcterms:created xsi:type="dcterms:W3CDTF">2022-10-17T06:02:00Z</dcterms:created>
  <dcterms:modified xsi:type="dcterms:W3CDTF">2023-10-03T07:41:00Z</dcterms:modified>
</cp:coreProperties>
</file>